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DC" w:rsidRPr="00963C99" w:rsidRDefault="00A719DC" w:rsidP="00A719DC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Staphylococcus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aureus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(inkl. MRSA) i blododlingar 2021 </w:t>
      </w:r>
    </w:p>
    <w:p w:rsidR="00A719DC" w:rsidRDefault="00A719DC" w:rsidP="00A719DC">
      <w:pPr>
        <w:jc w:val="center"/>
        <w:rPr>
          <w:rFonts w:ascii="Arial" w:hAnsi="Arial" w:cs="Arial"/>
          <w:sz w:val="24"/>
          <w:szCs w:val="24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proofErr w:type="spellStart"/>
      <w:r w:rsidRPr="00CD44CD">
        <w:rPr>
          <w:rFonts w:ascii="Arial" w:hAnsi="Arial" w:cs="Arial"/>
          <w:i/>
          <w:sz w:val="24"/>
          <w:szCs w:val="36"/>
        </w:rPr>
        <w:t>Staphylococcus</w:t>
      </w:r>
      <w:proofErr w:type="spellEnd"/>
      <w:r w:rsidRPr="00CD44CD">
        <w:rPr>
          <w:rFonts w:ascii="Arial" w:hAnsi="Arial" w:cs="Arial"/>
          <w:i/>
          <w:sz w:val="24"/>
          <w:szCs w:val="36"/>
        </w:rPr>
        <w:t xml:space="preserve"> </w:t>
      </w:r>
      <w:proofErr w:type="spellStart"/>
      <w:r w:rsidRPr="00CD44CD">
        <w:rPr>
          <w:rFonts w:ascii="Arial" w:hAnsi="Arial" w:cs="Arial"/>
          <w:i/>
          <w:sz w:val="24"/>
          <w:szCs w:val="36"/>
        </w:rPr>
        <w:t>aureus</w:t>
      </w:r>
      <w:proofErr w:type="spellEnd"/>
      <w:r w:rsidRPr="00CD44CD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blododlingar 2021: 311</w:t>
      </w:r>
    </w:p>
    <w:p w:rsidR="00A719DC" w:rsidRDefault="00A719DC" w:rsidP="00A719DC">
      <w:pPr>
        <w:jc w:val="center"/>
      </w:pPr>
    </w:p>
    <w:p w:rsidR="00E8537A" w:rsidRDefault="00A719DC" w:rsidP="00A719DC">
      <w:pPr>
        <w:jc w:val="center"/>
      </w:pPr>
      <w:r>
        <w:rPr>
          <w:noProof/>
          <w:lang w:eastAsia="sv-SE"/>
        </w:rPr>
        <w:drawing>
          <wp:inline distT="0" distB="0" distL="0" distR="0" wp14:anchorId="73AB391C" wp14:editId="44ADAB20">
            <wp:extent cx="6374765" cy="3976777"/>
            <wp:effectExtent l="0" t="0" r="6985" b="508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E8537A" w:rsidSect="00A71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DC"/>
    <w:rsid w:val="000F07A4"/>
    <w:rsid w:val="0085349D"/>
    <w:rsid w:val="00A719DC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CD12-674B-4AF4-A8E3-9BB17461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S.%20aureus%20i%20blod\ST%20AUR%20I%20BLOD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 AUR I BLOD 2021 RI.xlsx]Blad1!Pivottabell5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Blad1!$A$4:$A$13</c:f>
              <c:strCache>
                <c:ptCount val="9"/>
                <c:pt idx="0">
                  <c:v>Ciprofloxacin</c:v>
                </c:pt>
                <c:pt idx="1">
                  <c:v>Erytromycin</c:v>
                </c:pt>
                <c:pt idx="2">
                  <c:v>Fusidinsyra</c:v>
                </c:pt>
                <c:pt idx="3">
                  <c:v>Gentamicin</c:v>
                </c:pt>
                <c:pt idx="4">
                  <c:v>Isoxazolyl-pc</c:v>
                </c:pt>
                <c:pt idx="5">
                  <c:v>Klindamycin</c:v>
                </c:pt>
                <c:pt idx="6">
                  <c:v>Tetracyklin</c:v>
                </c:pt>
                <c:pt idx="7">
                  <c:v>Tobramycin</c:v>
                </c:pt>
                <c:pt idx="8">
                  <c:v>Trimetoprim/Sulfa</c:v>
                </c:pt>
              </c:strCache>
            </c:strRef>
          </c:cat>
          <c:val>
            <c:numRef>
              <c:f>Blad1!$B$4:$B$13</c:f>
              <c:numCache>
                <c:formatCode>0.0%</c:formatCode>
                <c:ptCount val="9"/>
                <c:pt idx="0">
                  <c:v>7.0739549839228297E-2</c:v>
                </c:pt>
                <c:pt idx="1">
                  <c:v>4.8231511254019289E-2</c:v>
                </c:pt>
                <c:pt idx="2">
                  <c:v>6.4308681672025723E-3</c:v>
                </c:pt>
                <c:pt idx="3">
                  <c:v>0</c:v>
                </c:pt>
                <c:pt idx="4">
                  <c:v>9.6463022508038593E-3</c:v>
                </c:pt>
                <c:pt idx="5">
                  <c:v>3.5369774919614148E-2</c:v>
                </c:pt>
                <c:pt idx="6">
                  <c:v>4.1800643086816719E-2</c:v>
                </c:pt>
                <c:pt idx="7">
                  <c:v>1.607717041800643E-2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2202832"/>
        <c:axId val="402200480"/>
      </c:barChart>
      <c:catAx>
        <c:axId val="40220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2200480"/>
        <c:crosses val="autoZero"/>
        <c:auto val="1"/>
        <c:lblAlgn val="ctr"/>
        <c:lblOffset val="100"/>
        <c:noMultiLvlLbl val="0"/>
      </c:catAx>
      <c:valAx>
        <c:axId val="40220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220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149</Characters>
  <Application>Microsoft Office Word</Application>
  <DocSecurity>0</DocSecurity>
  <Lines>1</Lines>
  <Paragraphs>1</Paragraphs>
  <ScaleCrop>false</ScaleCrop>
  <Company>Region Norrbotten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2</cp:revision>
  <dcterms:created xsi:type="dcterms:W3CDTF">2022-04-20T08:58:00Z</dcterms:created>
  <dcterms:modified xsi:type="dcterms:W3CDTF">2022-04-20T11:10:00Z</dcterms:modified>
</cp:coreProperties>
</file>